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55D08" w14:textId="77777777" w:rsidR="007B33FF" w:rsidRDefault="00000000">
      <w:pPr>
        <w:overflowPunct w:val="0"/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4D7ED080" w14:textId="77777777" w:rsidR="007B33FF" w:rsidRDefault="007B33FF">
      <w:pPr>
        <w:overflowPunct w:val="0"/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15119B1D" w14:textId="77777777" w:rsidR="007B33FF" w:rsidRDefault="00000000">
      <w:pPr>
        <w:overflowPunct w:val="0"/>
        <w:adjustRightInd w:val="0"/>
        <w:snapToGrid w:val="0"/>
        <w:spacing w:afterLines="150" w:after="360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药品抽检不符合规定汇总表</w:t>
      </w:r>
    </w:p>
    <w:tbl>
      <w:tblPr>
        <w:tblW w:w="13777" w:type="dxa"/>
        <w:jc w:val="center"/>
        <w:tblLayout w:type="fixed"/>
        <w:tblLook w:val="04A0" w:firstRow="1" w:lastRow="0" w:firstColumn="1" w:lastColumn="0" w:noHBand="0" w:noVBand="1"/>
      </w:tblPr>
      <w:tblGrid>
        <w:gridCol w:w="489"/>
        <w:gridCol w:w="941"/>
        <w:gridCol w:w="1055"/>
        <w:gridCol w:w="1056"/>
        <w:gridCol w:w="871"/>
        <w:gridCol w:w="910"/>
        <w:gridCol w:w="2305"/>
        <w:gridCol w:w="1066"/>
        <w:gridCol w:w="1159"/>
        <w:gridCol w:w="1552"/>
        <w:gridCol w:w="2373"/>
      </w:tblGrid>
      <w:tr w:rsidR="007B33FF" w14:paraId="18AB29F1" w14:textId="77777777">
        <w:trPr>
          <w:trHeight w:val="1113"/>
          <w:tblHeader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86E7E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3B223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样品</w:t>
            </w:r>
          </w:p>
          <w:p w14:paraId="1C45C4CE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BCF61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制剂</w:t>
            </w:r>
          </w:p>
          <w:p w14:paraId="636F8D16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规格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45E75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产品批号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883B2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检验</w:t>
            </w:r>
          </w:p>
          <w:p w14:paraId="0B5131AA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结论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AECBF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药品不合格项目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938C0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检验依据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2DDAA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检验单位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E9A47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被抽样单位名称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14F43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标示药品上市许可持有人名称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AA365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7B33FF" w14:paraId="2C381E2A" w14:textId="77777777">
        <w:trPr>
          <w:trHeight w:val="102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74CAA1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E78A7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合欢米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76361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中药饮片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C495E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24010204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77FC7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不符合规定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DCCF5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杂质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CC0C6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上海市中药饮片炮制规范</w:t>
            </w:r>
            <w:r>
              <w:rPr>
                <w:rStyle w:val="font1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2018</w:t>
            </w: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年版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C49BD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上海市食品药品检验研究院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5C163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上海德大堂国药有限公司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8B1C0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上海德大堂国药有限公司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81B32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</w:tr>
      <w:tr w:rsidR="007B33FF" w14:paraId="7FD378CA" w14:textId="77777777">
        <w:trPr>
          <w:trHeight w:val="102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E9F24B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11A8F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合欢米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4CEC5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中药饮片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D27D8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23070505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E5FDC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不符合规定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06551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杂质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BD1EE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上海市中药饮片炮制规范</w:t>
            </w:r>
            <w:r>
              <w:rPr>
                <w:rStyle w:val="font1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2018</w:t>
            </w: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年版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17AE4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上海市食品药品检验研究院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45817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上海德大堂国药有限公司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44D56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上海德大堂国药有限公司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7B40E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</w:tr>
      <w:tr w:rsidR="007B33FF" w14:paraId="080DBF70" w14:textId="77777777">
        <w:trPr>
          <w:trHeight w:val="102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CDD950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6BCAF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合欢米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171B3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中药饮片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397A0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23032801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CA66B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不符合规定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95A25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杂质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42046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上海市中药饮片炮制规范</w:t>
            </w:r>
            <w:r>
              <w:rPr>
                <w:rStyle w:val="font1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2018</w:t>
            </w: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年版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6E74F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上海市食品药品检验研究院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49F49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上海德大堂国药有限公司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F8857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上海德大堂国药有限公司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E3CC3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</w:tr>
      <w:tr w:rsidR="007B33FF" w14:paraId="4601A356" w14:textId="77777777">
        <w:trPr>
          <w:trHeight w:val="102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75E0D1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E5D15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合欢米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5E072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中药饮片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4BE1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23082104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BE81B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不符合规定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426E8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杂质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5569E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上海市中药饮片炮制规范</w:t>
            </w:r>
            <w:r>
              <w:rPr>
                <w:rStyle w:val="font1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2018</w:t>
            </w: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年版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8B80C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上海市食品药品检验研究院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99D98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上海德大堂国药有限公司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FA62A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上海德大堂国药有限公司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659D8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</w:tr>
      <w:tr w:rsidR="007B33FF" w14:paraId="30B4FA7B" w14:textId="77777777">
        <w:trPr>
          <w:trHeight w:val="102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E3FB6D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14EA1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合欢米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23BA6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中药饮片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71BE2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24042302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57902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不符合规定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FF547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杂质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17D70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上海市中药饮片炮制规范</w:t>
            </w:r>
            <w:r>
              <w:rPr>
                <w:rStyle w:val="font1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2018</w:t>
            </w: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年版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5E098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上海市食品药品检验研究院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5F5D2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上海德大堂国药有限公司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44186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上海德大堂国药有限公司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2690E" w14:textId="77777777" w:rsidR="007B33FF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</w:tr>
      <w:tr w:rsidR="007B33FF" w14:paraId="70A869B7" w14:textId="77777777">
        <w:trPr>
          <w:trHeight w:val="794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FA0399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8BFEC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辅酶</w:t>
            </w:r>
            <w:r>
              <w:rPr>
                <w:rStyle w:val="font1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Q</w:t>
            </w:r>
            <w:r>
              <w:rPr>
                <w:rStyle w:val="font2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10</w:t>
            </w: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胶囊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7BB8C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1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10mg/</w:t>
            </w: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粒，每瓶</w:t>
            </w:r>
            <w:r>
              <w:rPr>
                <w:rStyle w:val="font1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60</w:t>
            </w: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粒，</w:t>
            </w:r>
            <w:r>
              <w:rPr>
                <w:rStyle w:val="font1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1</w:t>
            </w: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瓶</w:t>
            </w:r>
            <w:r>
              <w:rPr>
                <w:rStyle w:val="font1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/</w:t>
            </w: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盒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2923F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231202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510E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不符合规定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F5B94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有关物质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92045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《中国药典》</w:t>
            </w:r>
            <w:r>
              <w:rPr>
                <w:rStyle w:val="font1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2020</w:t>
            </w: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年版二部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7D94D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上海市食品药品检验研究院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8178A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安徽伯远宁医药有限公司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C0EA8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上海衡山药业有限公司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B1C45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网售药品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br/>
            </w: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第三方平台：浙江天猫网络有限公司</w:t>
            </w:r>
            <w:r>
              <w:rPr>
                <w:rStyle w:val="font1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br/>
            </w: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网络店铺：</w:t>
            </w:r>
            <w:proofErr w:type="gramStart"/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福润堂</w:t>
            </w:r>
            <w:proofErr w:type="gramEnd"/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大药房旗舰店</w:t>
            </w:r>
          </w:p>
        </w:tc>
      </w:tr>
      <w:tr w:rsidR="007B33FF" w14:paraId="284CD4B0" w14:textId="77777777">
        <w:trPr>
          <w:trHeight w:val="794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EC8BD8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D8269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辅酶</w:t>
            </w:r>
            <w:r>
              <w:rPr>
                <w:rStyle w:val="font1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Q</w:t>
            </w:r>
            <w:r>
              <w:rPr>
                <w:rStyle w:val="font2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10</w:t>
            </w: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胶囊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0BEAD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1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10mg/</w:t>
            </w: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粒，每瓶</w:t>
            </w:r>
            <w:r>
              <w:rPr>
                <w:rStyle w:val="font1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60</w:t>
            </w: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粒，</w:t>
            </w:r>
            <w:r>
              <w:rPr>
                <w:rStyle w:val="font1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1</w:t>
            </w: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瓶</w:t>
            </w:r>
            <w:r>
              <w:rPr>
                <w:rStyle w:val="font1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/</w:t>
            </w: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盒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FC619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240403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F58FE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不符合规定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5CCAF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有关物质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A2932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《中国药典》</w:t>
            </w:r>
            <w:r>
              <w:rPr>
                <w:rStyle w:val="font1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2020</w:t>
            </w: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年版第一增补本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B31E9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上海市食品药品检验研究院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6B42D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安徽昊霖大药房连锁有限公司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AF7FE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上海衡山药业有限公司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89659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网售药品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br/>
            </w: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第三方平台：上海寻梦信息技术有限公司</w:t>
            </w:r>
            <w:r>
              <w:rPr>
                <w:rStyle w:val="font1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br/>
            </w: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网络店铺：</w:t>
            </w:r>
            <w:proofErr w:type="gramStart"/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昊霖</w:t>
            </w:r>
            <w:proofErr w:type="gramEnd"/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大药房旗舰店</w:t>
            </w:r>
          </w:p>
        </w:tc>
      </w:tr>
      <w:tr w:rsidR="007B33FF" w14:paraId="78A2BA6A" w14:textId="77777777">
        <w:trPr>
          <w:trHeight w:val="794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881D42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74517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辅酶</w:t>
            </w:r>
            <w:r>
              <w:rPr>
                <w:rStyle w:val="font1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Q</w:t>
            </w:r>
            <w:r>
              <w:rPr>
                <w:rStyle w:val="font2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10</w:t>
            </w: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胶囊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7493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1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10mg/</w:t>
            </w: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粒，每瓶</w:t>
            </w:r>
            <w:r>
              <w:rPr>
                <w:rStyle w:val="font1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60</w:t>
            </w: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粒，</w:t>
            </w:r>
            <w:r>
              <w:rPr>
                <w:rStyle w:val="font1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1</w:t>
            </w: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瓶</w:t>
            </w:r>
            <w:r>
              <w:rPr>
                <w:rStyle w:val="font1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/</w:t>
            </w: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盒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EF07D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240403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CB104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不符合规定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FDCD7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有关物质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7FDA6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《中国药典》</w:t>
            </w:r>
            <w:r>
              <w:rPr>
                <w:rStyle w:val="font1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2020</w:t>
            </w: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年版第一增补本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A7F1B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上海市食品药品检验研究院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AF251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徐州汉邦医药连锁有限公司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F0084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上海衡山药业有限公司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3A1CA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网售药品</w:t>
            </w:r>
            <w:proofErr w:type="gramEnd"/>
            <w:r>
              <w:rPr>
                <w:rStyle w:val="font1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br/>
            </w: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第三方平台：上海格物</w:t>
            </w:r>
            <w:proofErr w:type="gramStart"/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致品网络</w:t>
            </w:r>
            <w:proofErr w:type="gramEnd"/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科技有限公司</w:t>
            </w:r>
            <w:r>
              <w:rPr>
                <w:rStyle w:val="font1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br/>
            </w: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网络店铺：汉邦医药专营店</w:t>
            </w:r>
          </w:p>
        </w:tc>
      </w:tr>
      <w:tr w:rsidR="007B33FF" w14:paraId="4362FE7B" w14:textId="77777777">
        <w:trPr>
          <w:trHeight w:val="794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D6746A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CBC61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山海丹颗粒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3C615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每</w:t>
            </w:r>
            <w:r>
              <w:rPr>
                <w:rStyle w:val="font1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1g</w:t>
            </w: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相当于饮片</w:t>
            </w:r>
            <w:r>
              <w:rPr>
                <w:rStyle w:val="font1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0.58g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2DC3B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20240403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7C403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不符合规定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7753F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正丁醇浸出物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99050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国家药品监督管理局药品注册标准</w:t>
            </w:r>
            <w:r>
              <w:rPr>
                <w:rStyle w:val="font1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YBZ00552022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1F6CD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上海市食品药品检验研究院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5DC1F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上药云健康益药</w:t>
            </w:r>
            <w:proofErr w:type="gramEnd"/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药业（上</w:t>
            </w: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lastRenderedPageBreak/>
              <w:t>海）有限公司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A5196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lastRenderedPageBreak/>
              <w:t>浙江施强制药有限公司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8D226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</w:tr>
      <w:tr w:rsidR="007B33FF" w14:paraId="18846B30" w14:textId="77777777">
        <w:trPr>
          <w:trHeight w:val="794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C98621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B8AD7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七维牛磺酸</w:t>
            </w:r>
            <w:proofErr w:type="gramEnd"/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口服溶液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A0E55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1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20</w:t>
            </w: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毫升</w:t>
            </w:r>
            <w:r>
              <w:rPr>
                <w:rStyle w:val="font1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/</w:t>
            </w: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瓶</w:t>
            </w:r>
            <w:r>
              <w:rPr>
                <w:rStyle w:val="font1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×8</w:t>
            </w: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瓶</w:t>
            </w:r>
            <w:r>
              <w:rPr>
                <w:rStyle w:val="font1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/</w:t>
            </w: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盒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49D83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20241003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B5AC6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不符合规定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6098B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含量测定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8C208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国家药品监督管理局国家药品标准化学药</w:t>
            </w:r>
            <w:r>
              <w:rPr>
                <w:rStyle w:val="font01"/>
                <w:rFonts w:hAnsi="仿宋_GB2312"/>
                <w:spacing w:val="-6"/>
                <w:sz w:val="21"/>
                <w:szCs w:val="21"/>
                <w:lang w:bidi="ar"/>
              </w:rPr>
              <w:t>品</w:t>
            </w:r>
            <w:r>
              <w:rPr>
                <w:rStyle w:val="font11"/>
                <w:rFonts w:ascii="仿宋_GB2312" w:eastAsia="仿宋_GB2312" w:hAnsi="仿宋_GB2312" w:cs="仿宋_GB2312" w:hint="eastAsia"/>
                <w:spacing w:val="-6"/>
                <w:sz w:val="21"/>
                <w:szCs w:val="21"/>
                <w:lang w:bidi="ar"/>
              </w:rPr>
              <w:t>(</w:t>
            </w:r>
            <w:r>
              <w:rPr>
                <w:rStyle w:val="font01"/>
                <w:rFonts w:hAnsi="仿宋_GB2312"/>
                <w:spacing w:val="-6"/>
                <w:sz w:val="21"/>
                <w:szCs w:val="21"/>
                <w:lang w:bidi="ar"/>
              </w:rPr>
              <w:t>地标升国标</w:t>
            </w:r>
            <w:r>
              <w:rPr>
                <w:rStyle w:val="font11"/>
                <w:rFonts w:ascii="仿宋_GB2312" w:eastAsia="仿宋_GB2312" w:hAnsi="仿宋_GB2312" w:cs="仿宋_GB2312" w:hint="eastAsia"/>
                <w:spacing w:val="-6"/>
                <w:sz w:val="21"/>
                <w:szCs w:val="21"/>
                <w:lang w:bidi="ar"/>
              </w:rPr>
              <w:t>)</w:t>
            </w:r>
            <w:r>
              <w:rPr>
                <w:rStyle w:val="font01"/>
                <w:rFonts w:hAnsi="仿宋_GB2312"/>
                <w:spacing w:val="-6"/>
                <w:sz w:val="21"/>
                <w:szCs w:val="21"/>
                <w:lang w:bidi="ar"/>
              </w:rPr>
              <w:t>第四册</w:t>
            </w:r>
            <w:r>
              <w:rPr>
                <w:rStyle w:val="font1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WS-10001-(HD-0301)-2002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89102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上海市食品药品检验研究院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FED57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上药控股有限公司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106DD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hAnsi="仿宋_GB2312"/>
                <w:sz w:val="21"/>
                <w:szCs w:val="21"/>
                <w:lang w:bidi="ar"/>
              </w:rPr>
              <w:t>贵州泛德制药有限公司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1011C" w14:textId="77777777" w:rsidR="007B33FF" w:rsidRDefault="0000000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</w:tr>
    </w:tbl>
    <w:p w14:paraId="2B10C603" w14:textId="77777777" w:rsidR="007B33FF" w:rsidRDefault="007B33FF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3D89360F" w14:textId="77777777" w:rsidR="007B33FF" w:rsidRDefault="007B33FF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  <w:sectPr w:rsidR="007B33FF">
          <w:footerReference w:type="even" r:id="rId7"/>
          <w:footerReference w:type="default" r:id="rId8"/>
          <w:pgSz w:w="16838" w:h="11906" w:orient="landscape"/>
          <w:pgMar w:top="1644" w:right="1474" w:bottom="1644" w:left="1587" w:header="851" w:footer="964" w:gutter="0"/>
          <w:cols w:space="0"/>
          <w:docGrid w:linePitch="312"/>
        </w:sectPr>
      </w:pPr>
    </w:p>
    <w:p w14:paraId="7EFE6E24" w14:textId="77777777" w:rsidR="007B33FF" w:rsidRDefault="007B33FF" w:rsidP="001E2090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sectPr w:rsidR="007B33FF">
      <w:footerReference w:type="even" r:id="rId9"/>
      <w:footerReference w:type="default" r:id="rId10"/>
      <w:pgSz w:w="11906" w:h="16838"/>
      <w:pgMar w:top="1474" w:right="1644" w:bottom="1587" w:left="1644" w:header="851" w:footer="964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140A8" w14:textId="77777777" w:rsidR="00B67C02" w:rsidRDefault="00B67C02">
      <w:pPr>
        <w:spacing w:after="0" w:line="240" w:lineRule="auto"/>
      </w:pPr>
      <w:r>
        <w:separator/>
      </w:r>
    </w:p>
  </w:endnote>
  <w:endnote w:type="continuationSeparator" w:id="0">
    <w:p w14:paraId="5181D42E" w14:textId="77777777" w:rsidR="00B67C02" w:rsidRDefault="00B67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ZXiaoBiaoSong-B05S">
    <w:altName w:val="微软雅黑"/>
    <w:charset w:val="86"/>
    <w:family w:val="swiss"/>
    <w:pitch w:val="default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4B702" w14:textId="77777777" w:rsidR="007B33FF" w:rsidRDefault="00000000">
    <w:pPr>
      <w:pStyle w:val="a4"/>
      <w:ind w:left="424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14:paraId="6A7D913B" w14:textId="77777777" w:rsidR="007B33FF" w:rsidRDefault="007B33F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9488F" w14:textId="77777777" w:rsidR="007B33FF" w:rsidRDefault="00000000">
    <w:pPr>
      <w:pStyle w:val="a4"/>
      <w:wordWrap w:val="0"/>
      <w:ind w:rightChars="161" w:right="338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14:paraId="38615F4E" w14:textId="77777777" w:rsidR="007B33FF" w:rsidRDefault="007B33F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07488" w14:textId="77777777" w:rsidR="007B33FF" w:rsidRDefault="007B33FF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1C36E" w14:textId="77777777" w:rsidR="007B33FF" w:rsidRDefault="007B33F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DA853" w14:textId="77777777" w:rsidR="00B67C02" w:rsidRDefault="00B67C02">
      <w:pPr>
        <w:spacing w:after="0" w:line="240" w:lineRule="auto"/>
      </w:pPr>
      <w:r>
        <w:separator/>
      </w:r>
    </w:p>
  </w:footnote>
  <w:footnote w:type="continuationSeparator" w:id="0">
    <w:p w14:paraId="318E267C" w14:textId="77777777" w:rsidR="00B67C02" w:rsidRDefault="00B67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FC"/>
    <w:rsid w:val="9FF91422"/>
    <w:rsid w:val="AFFCEABD"/>
    <w:rsid w:val="BA33B74A"/>
    <w:rsid w:val="BB938EE6"/>
    <w:rsid w:val="BDFB3876"/>
    <w:rsid w:val="C8AF4C25"/>
    <w:rsid w:val="D7F5212C"/>
    <w:rsid w:val="D9FD4E96"/>
    <w:rsid w:val="DD775DDF"/>
    <w:rsid w:val="E5FFD66A"/>
    <w:rsid w:val="E7DF50AE"/>
    <w:rsid w:val="EF5FD8A8"/>
    <w:rsid w:val="F35F55DF"/>
    <w:rsid w:val="F9DF1E0A"/>
    <w:rsid w:val="FA2F2396"/>
    <w:rsid w:val="FBF7E74C"/>
    <w:rsid w:val="FDBFA2DA"/>
    <w:rsid w:val="FDF71ABD"/>
    <w:rsid w:val="FEDD5E61"/>
    <w:rsid w:val="FF2D9BEF"/>
    <w:rsid w:val="FF7729EC"/>
    <w:rsid w:val="FFEF5773"/>
    <w:rsid w:val="FFFF4BAC"/>
    <w:rsid w:val="00025A0E"/>
    <w:rsid w:val="000352DD"/>
    <w:rsid w:val="000614FA"/>
    <w:rsid w:val="000631D6"/>
    <w:rsid w:val="00063327"/>
    <w:rsid w:val="000674B7"/>
    <w:rsid w:val="0007066C"/>
    <w:rsid w:val="000918AF"/>
    <w:rsid w:val="000A149C"/>
    <w:rsid w:val="000A1E9A"/>
    <w:rsid w:val="000A5165"/>
    <w:rsid w:val="000A7748"/>
    <w:rsid w:val="000B60C5"/>
    <w:rsid w:val="000D0658"/>
    <w:rsid w:val="000D2950"/>
    <w:rsid w:val="000F0A28"/>
    <w:rsid w:val="000F37F7"/>
    <w:rsid w:val="000F4735"/>
    <w:rsid w:val="00102695"/>
    <w:rsid w:val="00105563"/>
    <w:rsid w:val="00120A34"/>
    <w:rsid w:val="00134C10"/>
    <w:rsid w:val="00146DAC"/>
    <w:rsid w:val="00167AB7"/>
    <w:rsid w:val="001C11E8"/>
    <w:rsid w:val="001C5076"/>
    <w:rsid w:val="001C6AD8"/>
    <w:rsid w:val="001D77F7"/>
    <w:rsid w:val="001E0531"/>
    <w:rsid w:val="001E2090"/>
    <w:rsid w:val="001E4827"/>
    <w:rsid w:val="001E60DE"/>
    <w:rsid w:val="00207E73"/>
    <w:rsid w:val="00210E72"/>
    <w:rsid w:val="002120BD"/>
    <w:rsid w:val="002143A6"/>
    <w:rsid w:val="00236804"/>
    <w:rsid w:val="00243118"/>
    <w:rsid w:val="00244211"/>
    <w:rsid w:val="00265D86"/>
    <w:rsid w:val="002A1C56"/>
    <w:rsid w:val="002A446A"/>
    <w:rsid w:val="002B0587"/>
    <w:rsid w:val="002B2E75"/>
    <w:rsid w:val="002D0ECC"/>
    <w:rsid w:val="002D2370"/>
    <w:rsid w:val="002D6F73"/>
    <w:rsid w:val="002E1FD1"/>
    <w:rsid w:val="002E2D74"/>
    <w:rsid w:val="003043E4"/>
    <w:rsid w:val="003073C2"/>
    <w:rsid w:val="00314A31"/>
    <w:rsid w:val="00320FED"/>
    <w:rsid w:val="003251DC"/>
    <w:rsid w:val="003339BB"/>
    <w:rsid w:val="00335099"/>
    <w:rsid w:val="0034439D"/>
    <w:rsid w:val="00363339"/>
    <w:rsid w:val="0037105E"/>
    <w:rsid w:val="00383E4D"/>
    <w:rsid w:val="00385D0C"/>
    <w:rsid w:val="00385D46"/>
    <w:rsid w:val="00387D76"/>
    <w:rsid w:val="003A03A6"/>
    <w:rsid w:val="003A4AFD"/>
    <w:rsid w:val="003B0D0D"/>
    <w:rsid w:val="003B1555"/>
    <w:rsid w:val="003C07F0"/>
    <w:rsid w:val="003C6F11"/>
    <w:rsid w:val="003C7B7B"/>
    <w:rsid w:val="003D1B25"/>
    <w:rsid w:val="003E2FDB"/>
    <w:rsid w:val="003E7B56"/>
    <w:rsid w:val="003F2F0A"/>
    <w:rsid w:val="0041695B"/>
    <w:rsid w:val="00432439"/>
    <w:rsid w:val="004333AE"/>
    <w:rsid w:val="00433F2A"/>
    <w:rsid w:val="004350ED"/>
    <w:rsid w:val="0044073F"/>
    <w:rsid w:val="004527EF"/>
    <w:rsid w:val="00453D30"/>
    <w:rsid w:val="00462334"/>
    <w:rsid w:val="00473B11"/>
    <w:rsid w:val="00474DEE"/>
    <w:rsid w:val="00491650"/>
    <w:rsid w:val="004A0285"/>
    <w:rsid w:val="004A506D"/>
    <w:rsid w:val="004B3180"/>
    <w:rsid w:val="004D1BC6"/>
    <w:rsid w:val="004D758D"/>
    <w:rsid w:val="00501797"/>
    <w:rsid w:val="005042FD"/>
    <w:rsid w:val="00512635"/>
    <w:rsid w:val="005209CD"/>
    <w:rsid w:val="00522DB7"/>
    <w:rsid w:val="00525B9C"/>
    <w:rsid w:val="00547705"/>
    <w:rsid w:val="00550AB6"/>
    <w:rsid w:val="00554D81"/>
    <w:rsid w:val="005620F5"/>
    <w:rsid w:val="00575D1A"/>
    <w:rsid w:val="00580001"/>
    <w:rsid w:val="005A2BDB"/>
    <w:rsid w:val="005B1CA3"/>
    <w:rsid w:val="005C682D"/>
    <w:rsid w:val="005D36E7"/>
    <w:rsid w:val="005F0423"/>
    <w:rsid w:val="005F1DA1"/>
    <w:rsid w:val="006039BD"/>
    <w:rsid w:val="006128C2"/>
    <w:rsid w:val="0062763A"/>
    <w:rsid w:val="006472CE"/>
    <w:rsid w:val="006538CF"/>
    <w:rsid w:val="00665F59"/>
    <w:rsid w:val="00670420"/>
    <w:rsid w:val="0067584C"/>
    <w:rsid w:val="00680C38"/>
    <w:rsid w:val="00692917"/>
    <w:rsid w:val="00692C24"/>
    <w:rsid w:val="00696EAE"/>
    <w:rsid w:val="006C1474"/>
    <w:rsid w:val="006C5503"/>
    <w:rsid w:val="006D4DA9"/>
    <w:rsid w:val="006D7D23"/>
    <w:rsid w:val="006F129B"/>
    <w:rsid w:val="006F4B97"/>
    <w:rsid w:val="006F7397"/>
    <w:rsid w:val="007013D0"/>
    <w:rsid w:val="00702E1D"/>
    <w:rsid w:val="0070657C"/>
    <w:rsid w:val="007173E1"/>
    <w:rsid w:val="00721F48"/>
    <w:rsid w:val="007319E3"/>
    <w:rsid w:val="007473E7"/>
    <w:rsid w:val="007504F7"/>
    <w:rsid w:val="00750DC3"/>
    <w:rsid w:val="0075419E"/>
    <w:rsid w:val="007620FC"/>
    <w:rsid w:val="007636DA"/>
    <w:rsid w:val="00774594"/>
    <w:rsid w:val="00780E8B"/>
    <w:rsid w:val="00783837"/>
    <w:rsid w:val="007847DC"/>
    <w:rsid w:val="00792892"/>
    <w:rsid w:val="00797400"/>
    <w:rsid w:val="007A1596"/>
    <w:rsid w:val="007A3FD8"/>
    <w:rsid w:val="007A45AD"/>
    <w:rsid w:val="007A583E"/>
    <w:rsid w:val="007A5C8F"/>
    <w:rsid w:val="007B33FF"/>
    <w:rsid w:val="007B3972"/>
    <w:rsid w:val="007E2BA5"/>
    <w:rsid w:val="007F5B5B"/>
    <w:rsid w:val="00803505"/>
    <w:rsid w:val="00811427"/>
    <w:rsid w:val="00817ED4"/>
    <w:rsid w:val="00821837"/>
    <w:rsid w:val="008234BC"/>
    <w:rsid w:val="00823D28"/>
    <w:rsid w:val="00825115"/>
    <w:rsid w:val="00827A04"/>
    <w:rsid w:val="008321DF"/>
    <w:rsid w:val="00833FF0"/>
    <w:rsid w:val="0084385B"/>
    <w:rsid w:val="00852293"/>
    <w:rsid w:val="008772EF"/>
    <w:rsid w:val="00890548"/>
    <w:rsid w:val="008926E2"/>
    <w:rsid w:val="00894C40"/>
    <w:rsid w:val="008A4878"/>
    <w:rsid w:val="008A620D"/>
    <w:rsid w:val="008C03FF"/>
    <w:rsid w:val="008C38BB"/>
    <w:rsid w:val="008D1D8E"/>
    <w:rsid w:val="00910316"/>
    <w:rsid w:val="00926A14"/>
    <w:rsid w:val="009359D0"/>
    <w:rsid w:val="00941CE8"/>
    <w:rsid w:val="00943336"/>
    <w:rsid w:val="00946949"/>
    <w:rsid w:val="00946AA5"/>
    <w:rsid w:val="0095068C"/>
    <w:rsid w:val="009513FC"/>
    <w:rsid w:val="009778B5"/>
    <w:rsid w:val="00977B58"/>
    <w:rsid w:val="009A38F7"/>
    <w:rsid w:val="009A69EC"/>
    <w:rsid w:val="009B4D51"/>
    <w:rsid w:val="009B75B2"/>
    <w:rsid w:val="009C2346"/>
    <w:rsid w:val="009D06F0"/>
    <w:rsid w:val="009E1A1C"/>
    <w:rsid w:val="009E44C5"/>
    <w:rsid w:val="009F74D3"/>
    <w:rsid w:val="00A05293"/>
    <w:rsid w:val="00A1101A"/>
    <w:rsid w:val="00A154DA"/>
    <w:rsid w:val="00A16709"/>
    <w:rsid w:val="00A3138D"/>
    <w:rsid w:val="00A32DE7"/>
    <w:rsid w:val="00A351A4"/>
    <w:rsid w:val="00A512A9"/>
    <w:rsid w:val="00A545FB"/>
    <w:rsid w:val="00A6053F"/>
    <w:rsid w:val="00A63C71"/>
    <w:rsid w:val="00A720B6"/>
    <w:rsid w:val="00A728D5"/>
    <w:rsid w:val="00A754E8"/>
    <w:rsid w:val="00A76A22"/>
    <w:rsid w:val="00A875F0"/>
    <w:rsid w:val="00AB2F46"/>
    <w:rsid w:val="00AC39F1"/>
    <w:rsid w:val="00AD4FA5"/>
    <w:rsid w:val="00AF3DF7"/>
    <w:rsid w:val="00AF5833"/>
    <w:rsid w:val="00AF785E"/>
    <w:rsid w:val="00B0378B"/>
    <w:rsid w:val="00B04AD5"/>
    <w:rsid w:val="00B348D0"/>
    <w:rsid w:val="00B4523D"/>
    <w:rsid w:val="00B45EDF"/>
    <w:rsid w:val="00B51792"/>
    <w:rsid w:val="00B546FE"/>
    <w:rsid w:val="00B65321"/>
    <w:rsid w:val="00B67C02"/>
    <w:rsid w:val="00B82990"/>
    <w:rsid w:val="00B829C4"/>
    <w:rsid w:val="00B84655"/>
    <w:rsid w:val="00B90001"/>
    <w:rsid w:val="00B937FF"/>
    <w:rsid w:val="00BE1653"/>
    <w:rsid w:val="00BE3C5E"/>
    <w:rsid w:val="00BE3F6C"/>
    <w:rsid w:val="00C0177F"/>
    <w:rsid w:val="00C14B0A"/>
    <w:rsid w:val="00C31556"/>
    <w:rsid w:val="00C47A23"/>
    <w:rsid w:val="00C504A1"/>
    <w:rsid w:val="00C635F5"/>
    <w:rsid w:val="00C67372"/>
    <w:rsid w:val="00C737BC"/>
    <w:rsid w:val="00C93121"/>
    <w:rsid w:val="00CA1026"/>
    <w:rsid w:val="00CA6E1E"/>
    <w:rsid w:val="00CB0BF9"/>
    <w:rsid w:val="00CC78AB"/>
    <w:rsid w:val="00CE4279"/>
    <w:rsid w:val="00CF4712"/>
    <w:rsid w:val="00D04887"/>
    <w:rsid w:val="00D20CEA"/>
    <w:rsid w:val="00D22581"/>
    <w:rsid w:val="00D22FE2"/>
    <w:rsid w:val="00D55ED3"/>
    <w:rsid w:val="00D6080A"/>
    <w:rsid w:val="00D6788F"/>
    <w:rsid w:val="00D72E35"/>
    <w:rsid w:val="00D94781"/>
    <w:rsid w:val="00DA4F8A"/>
    <w:rsid w:val="00DC3D5F"/>
    <w:rsid w:val="00DC54F8"/>
    <w:rsid w:val="00DC7EB8"/>
    <w:rsid w:val="00DD0AD6"/>
    <w:rsid w:val="00DD3B29"/>
    <w:rsid w:val="00DE3EA2"/>
    <w:rsid w:val="00DE5492"/>
    <w:rsid w:val="00DF45AE"/>
    <w:rsid w:val="00E07FCD"/>
    <w:rsid w:val="00E1197A"/>
    <w:rsid w:val="00E145EB"/>
    <w:rsid w:val="00E15ABB"/>
    <w:rsid w:val="00E23C18"/>
    <w:rsid w:val="00E42E23"/>
    <w:rsid w:val="00E572C5"/>
    <w:rsid w:val="00E82916"/>
    <w:rsid w:val="00E82BE5"/>
    <w:rsid w:val="00E8600A"/>
    <w:rsid w:val="00E9262F"/>
    <w:rsid w:val="00E97C5E"/>
    <w:rsid w:val="00EA485E"/>
    <w:rsid w:val="00EA7273"/>
    <w:rsid w:val="00EA7CBE"/>
    <w:rsid w:val="00EB011F"/>
    <w:rsid w:val="00EC2B7A"/>
    <w:rsid w:val="00EE65ED"/>
    <w:rsid w:val="00EE7199"/>
    <w:rsid w:val="00EF1CF7"/>
    <w:rsid w:val="00EF639C"/>
    <w:rsid w:val="00F03932"/>
    <w:rsid w:val="00F12700"/>
    <w:rsid w:val="00F17EA7"/>
    <w:rsid w:val="00F23271"/>
    <w:rsid w:val="00F32BD1"/>
    <w:rsid w:val="00F36D90"/>
    <w:rsid w:val="00F42FD7"/>
    <w:rsid w:val="00F436E3"/>
    <w:rsid w:val="00F46FCB"/>
    <w:rsid w:val="00F47120"/>
    <w:rsid w:val="00F67DC1"/>
    <w:rsid w:val="00F77960"/>
    <w:rsid w:val="00F8277D"/>
    <w:rsid w:val="00F860C4"/>
    <w:rsid w:val="00F93443"/>
    <w:rsid w:val="00FB2D4A"/>
    <w:rsid w:val="00FB5E32"/>
    <w:rsid w:val="00FC2CE6"/>
    <w:rsid w:val="00FD0295"/>
    <w:rsid w:val="00FD66B4"/>
    <w:rsid w:val="00FF6C2F"/>
    <w:rsid w:val="2ED3D5FC"/>
    <w:rsid w:val="2EFF6C59"/>
    <w:rsid w:val="2F986FA7"/>
    <w:rsid w:val="31B7B54F"/>
    <w:rsid w:val="37E3A999"/>
    <w:rsid w:val="3A6B7424"/>
    <w:rsid w:val="3EDC97A9"/>
    <w:rsid w:val="3EEE7E60"/>
    <w:rsid w:val="3FFF24E3"/>
    <w:rsid w:val="537B2ECC"/>
    <w:rsid w:val="56BD7104"/>
    <w:rsid w:val="59FD619C"/>
    <w:rsid w:val="5B7BB5D9"/>
    <w:rsid w:val="5FEDFB7D"/>
    <w:rsid w:val="5FFF667F"/>
    <w:rsid w:val="65FF34F3"/>
    <w:rsid w:val="6C6A5440"/>
    <w:rsid w:val="6D93FBAA"/>
    <w:rsid w:val="6F970567"/>
    <w:rsid w:val="727F05DD"/>
    <w:rsid w:val="72F96DEE"/>
    <w:rsid w:val="7375A0F6"/>
    <w:rsid w:val="76DAC640"/>
    <w:rsid w:val="77FF7F2D"/>
    <w:rsid w:val="7BE7E5A8"/>
    <w:rsid w:val="7D6F43EA"/>
    <w:rsid w:val="7DEFB845"/>
    <w:rsid w:val="7EECE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995DAB9"/>
  <w15:docId w15:val="{1FB0A88F-B46B-43AB-B912-D55DA5A4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ate"/>
    <w:basedOn w:val="a"/>
    <w:next w:val="a"/>
    <w:link w:val="a7"/>
    <w:qFormat/>
    <w:pPr>
      <w:ind w:leftChars="2500" w:left="100"/>
    </w:pPr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nhideWhenUsed/>
    <w:qFormat/>
    <w:rPr>
      <w:color w:val="0000FF"/>
      <w:u w:val="single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5">
    <w:name w:val="页脚 字符"/>
    <w:link w:val="a4"/>
    <w:uiPriority w:val="99"/>
    <w:qFormat/>
    <w:rPr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szCs w:val="21"/>
    </w:rPr>
  </w:style>
  <w:style w:type="character" w:customStyle="1" w:styleId="a7">
    <w:name w:val="日期 字符"/>
    <w:basedOn w:val="a1"/>
    <w:link w:val="a6"/>
    <w:qFormat/>
    <w:rPr>
      <w:kern w:val="2"/>
      <w:sz w:val="21"/>
      <w:szCs w:val="24"/>
    </w:rPr>
  </w:style>
  <w:style w:type="paragraph" w:styleId="ae">
    <w:name w:val="List Paragraph"/>
    <w:basedOn w:val="a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ZXiaoBiaoSong-B05S" w:eastAsia="FZXiaoBiaoSong-B05S" w:hAnsi="Calibri" w:cs="FZXiaoBiaoSong-B05S"/>
      <w:color w:val="000000"/>
      <w:sz w:val="24"/>
      <w:szCs w:val="24"/>
    </w:rPr>
  </w:style>
  <w:style w:type="character" w:customStyle="1" w:styleId="font01">
    <w:name w:val="font01"/>
    <w:basedOn w:val="a1"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11">
    <w:name w:val="font11"/>
    <w:basedOn w:val="a1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21">
    <w:name w:val="font21"/>
    <w:basedOn w:val="a1"/>
    <w:rPr>
      <w:rFonts w:ascii="Times New Roman" w:hAnsi="Times New Roman" w:cs="Times New Roman" w:hint="default"/>
      <w:color w:val="000000"/>
      <w:sz w:val="22"/>
      <w:szCs w:val="22"/>
      <w:u w:val="none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177</Words>
  <Characters>1015</Characters>
  <Application>Microsoft Office Word</Application>
  <DocSecurity>0</DocSecurity>
  <Lines>8</Lines>
  <Paragraphs>2</Paragraphs>
  <ScaleCrop>false</ScaleCrop>
  <Company>Microsoft China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关于报送“2015年中国（上海）国际青少年校园足球邀请赛”食品安全保障工作预案的函</dc:title>
  <dc:creator>丁磊</dc:creator>
  <cp:lastModifiedBy>wu yanna</cp:lastModifiedBy>
  <cp:revision>3</cp:revision>
  <cp:lastPrinted>2025-09-19T15:14:00Z</cp:lastPrinted>
  <dcterms:created xsi:type="dcterms:W3CDTF">2025-09-22T14:02:00Z</dcterms:created>
  <dcterms:modified xsi:type="dcterms:W3CDTF">2025-09-22T14:02:00Z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